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AA35A" w14:textId="66DA00F2" w:rsidR="003148E3" w:rsidRPr="00F40B2D" w:rsidRDefault="003148E3" w:rsidP="00F40B2D">
      <w:pPr>
        <w:pStyle w:val="Geenafstand"/>
        <w:spacing w:line="300" w:lineRule="auto"/>
        <w:rPr>
          <w:rFonts w:ascii="Verdana" w:hAnsi="Verdana"/>
          <w:sz w:val="20"/>
          <w:szCs w:val="20"/>
        </w:rPr>
      </w:pPr>
      <w:r w:rsidRPr="00F40B2D">
        <w:rPr>
          <w:rFonts w:ascii="Verdana" w:hAnsi="Verdana"/>
          <w:sz w:val="20"/>
          <w:szCs w:val="20"/>
        </w:rPr>
        <w:t>TenneT TSO B.V.</w:t>
      </w:r>
    </w:p>
    <w:p w14:paraId="54633E6C" w14:textId="09097D70" w:rsidR="003148E3" w:rsidRPr="00F40B2D" w:rsidRDefault="003148E3" w:rsidP="00F40B2D">
      <w:pPr>
        <w:pStyle w:val="Geenafstand"/>
        <w:spacing w:line="300" w:lineRule="auto"/>
        <w:rPr>
          <w:rFonts w:ascii="Verdana" w:hAnsi="Verdana"/>
          <w:sz w:val="20"/>
          <w:szCs w:val="20"/>
        </w:rPr>
      </w:pPr>
      <w:r w:rsidRPr="00F40B2D">
        <w:rPr>
          <w:rFonts w:ascii="Verdana" w:hAnsi="Verdana"/>
          <w:sz w:val="20"/>
          <w:szCs w:val="20"/>
        </w:rPr>
        <w:t>t.a.v. dhr. I. Nijenhuis</w:t>
      </w:r>
    </w:p>
    <w:p w14:paraId="4C1DF858" w14:textId="11F0ABFF" w:rsidR="003148E3" w:rsidRPr="00F40B2D" w:rsidRDefault="003148E3" w:rsidP="00F40B2D">
      <w:pPr>
        <w:pStyle w:val="Geenafstand"/>
        <w:spacing w:line="300" w:lineRule="auto"/>
        <w:rPr>
          <w:rFonts w:ascii="Verdana" w:hAnsi="Verdana"/>
          <w:sz w:val="20"/>
          <w:szCs w:val="20"/>
        </w:rPr>
      </w:pPr>
      <w:r w:rsidRPr="00F40B2D">
        <w:rPr>
          <w:rFonts w:ascii="Verdana" w:hAnsi="Verdana"/>
          <w:sz w:val="20"/>
          <w:szCs w:val="20"/>
        </w:rPr>
        <w:t>Postbus 718</w:t>
      </w:r>
    </w:p>
    <w:p w14:paraId="59031DA4" w14:textId="4B290AB4" w:rsidR="003148E3" w:rsidRPr="00F40B2D" w:rsidRDefault="003148E3" w:rsidP="00F40B2D">
      <w:pPr>
        <w:pStyle w:val="Geenafstand"/>
        <w:spacing w:line="300" w:lineRule="auto"/>
        <w:rPr>
          <w:rFonts w:ascii="Verdana" w:hAnsi="Verdana"/>
          <w:sz w:val="20"/>
          <w:szCs w:val="20"/>
        </w:rPr>
      </w:pPr>
      <w:r w:rsidRPr="00F40B2D">
        <w:rPr>
          <w:rFonts w:ascii="Verdana" w:hAnsi="Verdana"/>
          <w:sz w:val="20"/>
          <w:szCs w:val="20"/>
        </w:rPr>
        <w:t>6800 AS Arnhem</w:t>
      </w:r>
    </w:p>
    <w:p w14:paraId="63E8CD69" w14:textId="77777777" w:rsidR="003148E3" w:rsidRPr="00F40B2D" w:rsidRDefault="003148E3" w:rsidP="00F40B2D">
      <w:pPr>
        <w:pStyle w:val="Geenafstand"/>
        <w:spacing w:line="300" w:lineRule="auto"/>
        <w:rPr>
          <w:rFonts w:ascii="Verdana" w:hAnsi="Verdana"/>
          <w:sz w:val="20"/>
          <w:szCs w:val="20"/>
        </w:rPr>
      </w:pPr>
    </w:p>
    <w:p w14:paraId="620C6CE8" w14:textId="79A48B73" w:rsidR="00053AE7" w:rsidRDefault="00053AE7" w:rsidP="00F40B2D">
      <w:pPr>
        <w:pStyle w:val="Geenafstand"/>
        <w:spacing w:line="300" w:lineRule="auto"/>
        <w:rPr>
          <w:rFonts w:ascii="Verdana" w:hAnsi="Verdana"/>
          <w:sz w:val="20"/>
          <w:szCs w:val="20"/>
        </w:rPr>
      </w:pPr>
      <w:r w:rsidRPr="00053AE7">
        <w:rPr>
          <w:rFonts w:ascii="Verdana" w:hAnsi="Verdana"/>
          <w:sz w:val="20"/>
          <w:szCs w:val="20"/>
          <w:highlight w:val="yellow"/>
        </w:rPr>
        <w:t>[plaatsnaam], [datum] 2023</w:t>
      </w:r>
    </w:p>
    <w:p w14:paraId="11BADD1F" w14:textId="3694129E" w:rsidR="00053AE7" w:rsidRDefault="00E033DA" w:rsidP="00F40B2D">
      <w:pPr>
        <w:pStyle w:val="Geenafstand"/>
        <w:spacing w:line="3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Betreft: </w:t>
      </w:r>
      <w:r w:rsidR="00F10258">
        <w:rPr>
          <w:rFonts w:ascii="Verdana" w:hAnsi="Verdana"/>
          <w:sz w:val="20"/>
          <w:szCs w:val="20"/>
        </w:rPr>
        <w:t xml:space="preserve">onrechtmatig </w:t>
      </w:r>
      <w:r>
        <w:rPr>
          <w:rFonts w:ascii="Verdana" w:hAnsi="Verdana"/>
          <w:sz w:val="20"/>
          <w:szCs w:val="20"/>
        </w:rPr>
        <w:t>(commercieel mede)gebruik glasvezelkabels in hoogspanningsnet TenneT</w:t>
      </w:r>
    </w:p>
    <w:p w14:paraId="708CD50C" w14:textId="77777777" w:rsidR="00E033DA" w:rsidRDefault="00E033DA" w:rsidP="00F40B2D">
      <w:pPr>
        <w:pStyle w:val="Geenafstand"/>
        <w:spacing w:line="300" w:lineRule="auto"/>
        <w:rPr>
          <w:rFonts w:ascii="Verdana" w:hAnsi="Verdana"/>
          <w:sz w:val="20"/>
          <w:szCs w:val="20"/>
        </w:rPr>
      </w:pPr>
    </w:p>
    <w:p w14:paraId="76392E27" w14:textId="382D0BCF" w:rsidR="003148E3" w:rsidRPr="00F40B2D" w:rsidRDefault="00872E3B" w:rsidP="00F40B2D">
      <w:pPr>
        <w:pStyle w:val="Geenafstand"/>
        <w:spacing w:line="300" w:lineRule="auto"/>
        <w:rPr>
          <w:rFonts w:ascii="Verdana" w:hAnsi="Verdana"/>
          <w:sz w:val="20"/>
          <w:szCs w:val="20"/>
        </w:rPr>
      </w:pPr>
      <w:r w:rsidRPr="00F40B2D">
        <w:rPr>
          <w:rFonts w:ascii="Verdana" w:hAnsi="Verdana"/>
          <w:sz w:val="20"/>
          <w:szCs w:val="20"/>
        </w:rPr>
        <w:t xml:space="preserve">Geachte heer Nijenhuis, </w:t>
      </w:r>
    </w:p>
    <w:p w14:paraId="33E9004D" w14:textId="77777777" w:rsidR="00F40B2D" w:rsidRDefault="00F40B2D" w:rsidP="00F40B2D">
      <w:pPr>
        <w:pStyle w:val="Geenafstand"/>
        <w:spacing w:line="300" w:lineRule="auto"/>
        <w:rPr>
          <w:rFonts w:ascii="Verdana" w:hAnsi="Verdana"/>
          <w:sz w:val="20"/>
          <w:szCs w:val="20"/>
        </w:rPr>
      </w:pPr>
    </w:p>
    <w:p w14:paraId="707B2410" w14:textId="32CC2CBE" w:rsidR="003258EC" w:rsidRPr="00F40B2D" w:rsidRDefault="003258EC" w:rsidP="00F40B2D">
      <w:pPr>
        <w:pStyle w:val="Geenafstand"/>
        <w:spacing w:line="300" w:lineRule="auto"/>
        <w:rPr>
          <w:rFonts w:ascii="Verdana" w:hAnsi="Verdana"/>
          <w:sz w:val="20"/>
          <w:szCs w:val="20"/>
        </w:rPr>
      </w:pPr>
      <w:r w:rsidRPr="00F40B2D">
        <w:rPr>
          <w:rFonts w:ascii="Verdana" w:hAnsi="Verdana"/>
          <w:sz w:val="20"/>
          <w:szCs w:val="20"/>
        </w:rPr>
        <w:t xml:space="preserve">In 2022 heeft de Federatie Particulier Grondbezit (hierna: ‘FPG’) </w:t>
      </w:r>
      <w:r w:rsidR="00E47F36">
        <w:rPr>
          <w:rFonts w:ascii="Verdana" w:hAnsi="Verdana"/>
          <w:sz w:val="20"/>
          <w:szCs w:val="20"/>
        </w:rPr>
        <w:t>bij de A</w:t>
      </w:r>
      <w:r w:rsidR="007949D9">
        <w:rPr>
          <w:rFonts w:ascii="Verdana" w:hAnsi="Verdana"/>
          <w:sz w:val="20"/>
          <w:szCs w:val="20"/>
        </w:rPr>
        <w:t>utoriteit Consument en Markt (hierna: ‘A</w:t>
      </w:r>
      <w:r w:rsidR="00E47F36">
        <w:rPr>
          <w:rFonts w:ascii="Verdana" w:hAnsi="Verdana"/>
          <w:sz w:val="20"/>
          <w:szCs w:val="20"/>
        </w:rPr>
        <w:t>CM</w:t>
      </w:r>
      <w:r w:rsidR="007949D9">
        <w:rPr>
          <w:rFonts w:ascii="Verdana" w:hAnsi="Verdana"/>
          <w:sz w:val="20"/>
          <w:szCs w:val="20"/>
        </w:rPr>
        <w:t>’)</w:t>
      </w:r>
      <w:r w:rsidR="00E47F36">
        <w:rPr>
          <w:rFonts w:ascii="Verdana" w:hAnsi="Verdana"/>
          <w:sz w:val="20"/>
          <w:szCs w:val="20"/>
        </w:rPr>
        <w:t xml:space="preserve"> </w:t>
      </w:r>
      <w:r w:rsidRPr="00F40B2D">
        <w:rPr>
          <w:rFonts w:ascii="Verdana" w:hAnsi="Verdana"/>
          <w:sz w:val="20"/>
          <w:szCs w:val="20"/>
        </w:rPr>
        <w:t xml:space="preserve">een handhavingsverzoek jegens </w:t>
      </w:r>
      <w:proofErr w:type="spellStart"/>
      <w:r w:rsidRPr="00F40B2D">
        <w:rPr>
          <w:rFonts w:ascii="Verdana" w:hAnsi="Verdana"/>
          <w:sz w:val="20"/>
          <w:szCs w:val="20"/>
        </w:rPr>
        <w:t>TenneT</w:t>
      </w:r>
      <w:proofErr w:type="spellEnd"/>
      <w:r w:rsidRPr="00F40B2D">
        <w:rPr>
          <w:rFonts w:ascii="Verdana" w:hAnsi="Verdana"/>
          <w:sz w:val="20"/>
          <w:szCs w:val="20"/>
        </w:rPr>
        <w:t xml:space="preserve"> ingediend, omdat </w:t>
      </w:r>
      <w:proofErr w:type="spellStart"/>
      <w:r w:rsidRPr="00F40B2D">
        <w:rPr>
          <w:rFonts w:ascii="Verdana" w:hAnsi="Verdana"/>
          <w:sz w:val="20"/>
          <w:szCs w:val="20"/>
        </w:rPr>
        <w:t>TenneT</w:t>
      </w:r>
      <w:proofErr w:type="spellEnd"/>
      <w:r w:rsidRPr="00F40B2D">
        <w:rPr>
          <w:rFonts w:ascii="Verdana" w:hAnsi="Verdana"/>
          <w:sz w:val="20"/>
          <w:szCs w:val="20"/>
        </w:rPr>
        <w:t xml:space="preserve"> delen van haar hoogspannings</w:t>
      </w:r>
      <w:r w:rsidR="00F40B2D">
        <w:rPr>
          <w:rFonts w:ascii="Verdana" w:hAnsi="Verdana"/>
          <w:sz w:val="20"/>
          <w:szCs w:val="20"/>
        </w:rPr>
        <w:softHyphen/>
      </w:r>
      <w:r w:rsidRPr="00F40B2D">
        <w:rPr>
          <w:rFonts w:ascii="Verdana" w:hAnsi="Verdana"/>
          <w:sz w:val="20"/>
          <w:szCs w:val="20"/>
        </w:rPr>
        <w:t xml:space="preserve">netwerk door derde partijen </w:t>
      </w:r>
      <w:r w:rsidR="00F10258">
        <w:rPr>
          <w:rFonts w:ascii="Verdana" w:hAnsi="Verdana"/>
          <w:sz w:val="20"/>
          <w:szCs w:val="20"/>
        </w:rPr>
        <w:t xml:space="preserve">(waaronder in ieder geval </w:t>
      </w:r>
      <w:proofErr w:type="spellStart"/>
      <w:r w:rsidR="00F10258">
        <w:rPr>
          <w:rFonts w:ascii="Verdana" w:hAnsi="Verdana"/>
          <w:sz w:val="20"/>
          <w:szCs w:val="20"/>
        </w:rPr>
        <w:t>Relined</w:t>
      </w:r>
      <w:proofErr w:type="spellEnd"/>
      <w:r w:rsidR="00F10258">
        <w:rPr>
          <w:rFonts w:ascii="Verdana" w:hAnsi="Verdana"/>
          <w:sz w:val="20"/>
          <w:szCs w:val="20"/>
        </w:rPr>
        <w:t xml:space="preserve"> BV) </w:t>
      </w:r>
      <w:r w:rsidRPr="00F40B2D">
        <w:rPr>
          <w:rFonts w:ascii="Verdana" w:hAnsi="Verdana"/>
          <w:sz w:val="20"/>
          <w:szCs w:val="20"/>
        </w:rPr>
        <w:t>laat gebruiken als openbaar elektronisch telecommunicatie</w:t>
      </w:r>
      <w:r w:rsidR="00F40B2D">
        <w:rPr>
          <w:rFonts w:ascii="Verdana" w:hAnsi="Verdana"/>
          <w:sz w:val="20"/>
          <w:szCs w:val="20"/>
        </w:rPr>
        <w:softHyphen/>
      </w:r>
      <w:r w:rsidRPr="00F40B2D">
        <w:rPr>
          <w:rFonts w:ascii="Verdana" w:hAnsi="Verdana"/>
          <w:sz w:val="20"/>
          <w:szCs w:val="20"/>
        </w:rPr>
        <w:t>netwerk, als geregeld in de Telecommunicatiewet.</w:t>
      </w:r>
      <w:r w:rsidRPr="00F40B2D">
        <w:rPr>
          <w:rStyle w:val="Voetnootmarkering"/>
          <w:rFonts w:ascii="Verdana" w:hAnsi="Verdana"/>
          <w:sz w:val="20"/>
          <w:szCs w:val="20"/>
        </w:rPr>
        <w:footnoteReference w:id="1"/>
      </w:r>
      <w:r w:rsidRPr="00F40B2D">
        <w:rPr>
          <w:rFonts w:ascii="Verdana" w:hAnsi="Verdana"/>
          <w:sz w:val="20"/>
          <w:szCs w:val="20"/>
        </w:rPr>
        <w:t xml:space="preserve"> </w:t>
      </w:r>
    </w:p>
    <w:p w14:paraId="28252429" w14:textId="77777777" w:rsidR="00F40B2D" w:rsidRDefault="00F40B2D" w:rsidP="00F40B2D">
      <w:pPr>
        <w:pStyle w:val="Geenafstand"/>
        <w:spacing w:line="300" w:lineRule="auto"/>
        <w:rPr>
          <w:rFonts w:ascii="Verdana" w:hAnsi="Verdana"/>
          <w:b/>
          <w:sz w:val="20"/>
          <w:szCs w:val="20"/>
        </w:rPr>
      </w:pPr>
    </w:p>
    <w:p w14:paraId="4B2A2FF7" w14:textId="2C7EE422" w:rsidR="00162C44" w:rsidRPr="00F40B2D" w:rsidRDefault="00162C44" w:rsidP="00F40B2D">
      <w:pPr>
        <w:pStyle w:val="Geenafstand"/>
        <w:spacing w:line="300" w:lineRule="auto"/>
        <w:rPr>
          <w:rFonts w:ascii="Verdana" w:hAnsi="Verdana"/>
          <w:b/>
          <w:sz w:val="20"/>
          <w:szCs w:val="20"/>
        </w:rPr>
      </w:pPr>
      <w:r w:rsidRPr="00F40B2D">
        <w:rPr>
          <w:rFonts w:ascii="Verdana" w:hAnsi="Verdana"/>
          <w:b/>
          <w:sz w:val="20"/>
          <w:szCs w:val="20"/>
        </w:rPr>
        <w:t>Achtergrond procedure</w:t>
      </w:r>
    </w:p>
    <w:p w14:paraId="53D5E4F7" w14:textId="4F24725F" w:rsidR="00754E67" w:rsidRPr="00F40B2D" w:rsidRDefault="003258EC" w:rsidP="00F40B2D">
      <w:pPr>
        <w:pStyle w:val="Geenafstand"/>
        <w:spacing w:line="300" w:lineRule="auto"/>
        <w:rPr>
          <w:rFonts w:ascii="Verdana" w:hAnsi="Verdana"/>
          <w:sz w:val="20"/>
          <w:szCs w:val="20"/>
        </w:rPr>
      </w:pPr>
      <w:r w:rsidRPr="00F40B2D">
        <w:rPr>
          <w:rFonts w:ascii="Verdana" w:hAnsi="Verdana"/>
          <w:sz w:val="20"/>
          <w:szCs w:val="20"/>
        </w:rPr>
        <w:t xml:space="preserve">Hoewel de FPG voor de aangedragen </w:t>
      </w:r>
      <w:r w:rsidR="00F10258">
        <w:rPr>
          <w:rFonts w:ascii="Verdana" w:hAnsi="Verdana"/>
          <w:sz w:val="20"/>
          <w:szCs w:val="20"/>
        </w:rPr>
        <w:t xml:space="preserve">vier </w:t>
      </w:r>
      <w:r w:rsidRPr="00F40B2D">
        <w:rPr>
          <w:rFonts w:ascii="Verdana" w:hAnsi="Verdana"/>
          <w:sz w:val="20"/>
          <w:szCs w:val="20"/>
        </w:rPr>
        <w:t xml:space="preserve">percelen </w:t>
      </w:r>
      <w:r w:rsidR="00F10258">
        <w:rPr>
          <w:rFonts w:ascii="Verdana" w:hAnsi="Verdana"/>
          <w:sz w:val="20"/>
          <w:szCs w:val="20"/>
        </w:rPr>
        <w:t>geen</w:t>
      </w:r>
      <w:r w:rsidRPr="00F40B2D">
        <w:rPr>
          <w:rFonts w:ascii="Verdana" w:hAnsi="Verdana"/>
          <w:sz w:val="20"/>
          <w:szCs w:val="20"/>
        </w:rPr>
        <w:t xml:space="preserve"> commerciële </w:t>
      </w:r>
      <w:r w:rsidR="00F40B2D">
        <w:rPr>
          <w:rFonts w:ascii="Verdana" w:hAnsi="Verdana"/>
          <w:sz w:val="20"/>
          <w:szCs w:val="20"/>
        </w:rPr>
        <w:t>(onder)ver</w:t>
      </w:r>
      <w:r w:rsidRPr="00F40B2D">
        <w:rPr>
          <w:rFonts w:ascii="Verdana" w:hAnsi="Verdana"/>
          <w:sz w:val="20"/>
          <w:szCs w:val="20"/>
        </w:rPr>
        <w:t xml:space="preserve">huur aan </w:t>
      </w:r>
      <w:proofErr w:type="spellStart"/>
      <w:r w:rsidRPr="00F40B2D">
        <w:rPr>
          <w:rFonts w:ascii="Verdana" w:hAnsi="Verdana"/>
          <w:sz w:val="20"/>
          <w:szCs w:val="20"/>
        </w:rPr>
        <w:t>Relined</w:t>
      </w:r>
      <w:proofErr w:type="spellEnd"/>
      <w:r w:rsidR="00F10258">
        <w:rPr>
          <w:rFonts w:ascii="Verdana" w:hAnsi="Verdana"/>
          <w:sz w:val="20"/>
          <w:szCs w:val="20"/>
        </w:rPr>
        <w:t xml:space="preserve"> is vastgesteld</w:t>
      </w:r>
      <w:r w:rsidRPr="00F40B2D">
        <w:rPr>
          <w:rFonts w:ascii="Verdana" w:hAnsi="Verdana"/>
          <w:sz w:val="20"/>
          <w:szCs w:val="20"/>
        </w:rPr>
        <w:t xml:space="preserve">, is de FPG er niet zeker van dat andere percelen van haar leden niet bij </w:t>
      </w:r>
      <w:r w:rsidR="00F40B2D">
        <w:rPr>
          <w:rFonts w:ascii="Verdana" w:hAnsi="Verdana"/>
          <w:sz w:val="20"/>
          <w:szCs w:val="20"/>
        </w:rPr>
        <w:t xml:space="preserve">partijen als </w:t>
      </w:r>
      <w:r w:rsidRPr="00F40B2D">
        <w:rPr>
          <w:rFonts w:ascii="Verdana" w:hAnsi="Verdana"/>
          <w:sz w:val="20"/>
          <w:szCs w:val="20"/>
        </w:rPr>
        <w:t xml:space="preserve">Relined in gebruik zijn. TenneT en Relined hebben in de ACM-procedure namelijk </w:t>
      </w:r>
      <w:r w:rsidR="00F10258">
        <w:rPr>
          <w:rFonts w:ascii="Verdana" w:hAnsi="Verdana"/>
          <w:sz w:val="20"/>
          <w:szCs w:val="20"/>
        </w:rPr>
        <w:t xml:space="preserve">informatie verstrekt waaruit volgt </w:t>
      </w:r>
      <w:r w:rsidRPr="00F40B2D">
        <w:rPr>
          <w:rFonts w:ascii="Verdana" w:hAnsi="Verdana"/>
          <w:sz w:val="20"/>
          <w:szCs w:val="20"/>
        </w:rPr>
        <w:t xml:space="preserve">dat </w:t>
      </w:r>
      <w:proofErr w:type="spellStart"/>
      <w:r w:rsidRPr="00F40B2D">
        <w:rPr>
          <w:rFonts w:ascii="Verdana" w:hAnsi="Verdana"/>
          <w:sz w:val="20"/>
          <w:szCs w:val="20"/>
        </w:rPr>
        <w:t>TenneT</w:t>
      </w:r>
      <w:proofErr w:type="spellEnd"/>
      <w:r w:rsidRPr="00F40B2D">
        <w:rPr>
          <w:rFonts w:ascii="Verdana" w:hAnsi="Verdana"/>
          <w:sz w:val="20"/>
          <w:szCs w:val="20"/>
        </w:rPr>
        <w:t xml:space="preserve"> delen van haar netwerk aan Relined ter beschikking stelt</w:t>
      </w:r>
      <w:r w:rsidR="00F40B2D">
        <w:rPr>
          <w:rFonts w:ascii="Verdana" w:hAnsi="Verdana"/>
          <w:sz w:val="20"/>
          <w:szCs w:val="20"/>
        </w:rPr>
        <w:t>; i</w:t>
      </w:r>
      <w:r w:rsidRPr="00F40B2D">
        <w:rPr>
          <w:rFonts w:ascii="Verdana" w:hAnsi="Verdana"/>
          <w:sz w:val="20"/>
          <w:szCs w:val="20"/>
        </w:rPr>
        <w:t xml:space="preserve">n 2022 </w:t>
      </w:r>
      <w:r w:rsidR="00F40B2D">
        <w:rPr>
          <w:rFonts w:ascii="Verdana" w:hAnsi="Verdana"/>
          <w:sz w:val="20"/>
          <w:szCs w:val="20"/>
        </w:rPr>
        <w:t>circa 1.550 kilometer</w:t>
      </w:r>
      <w:r w:rsidRPr="00F40B2D">
        <w:rPr>
          <w:rFonts w:ascii="Verdana" w:hAnsi="Verdana"/>
          <w:sz w:val="20"/>
          <w:szCs w:val="20"/>
        </w:rPr>
        <w:t xml:space="preserve">. </w:t>
      </w:r>
      <w:r w:rsidR="003148E3" w:rsidRPr="00F40B2D">
        <w:rPr>
          <w:rFonts w:ascii="Verdana" w:hAnsi="Verdana"/>
          <w:sz w:val="20"/>
          <w:szCs w:val="20"/>
        </w:rPr>
        <w:t xml:space="preserve">Aangezien de ACM geen breed onderzoek heeft gedaan is </w:t>
      </w:r>
      <w:r w:rsidRPr="00F40B2D">
        <w:rPr>
          <w:rFonts w:ascii="Verdana" w:hAnsi="Verdana"/>
          <w:sz w:val="20"/>
          <w:szCs w:val="20"/>
        </w:rPr>
        <w:t>on</w:t>
      </w:r>
      <w:r w:rsidR="003148E3" w:rsidRPr="00F40B2D">
        <w:rPr>
          <w:rFonts w:ascii="Verdana" w:hAnsi="Verdana"/>
          <w:sz w:val="20"/>
          <w:szCs w:val="20"/>
        </w:rPr>
        <w:t xml:space="preserve">duidelijk of dit medegebruik ook op mijn eigendom plaatsvindt. </w:t>
      </w:r>
    </w:p>
    <w:p w14:paraId="05FC6765" w14:textId="77777777" w:rsidR="00F40B2D" w:rsidRDefault="00F40B2D" w:rsidP="00F40B2D">
      <w:pPr>
        <w:pStyle w:val="Geenafstand"/>
        <w:spacing w:line="300" w:lineRule="auto"/>
        <w:rPr>
          <w:rFonts w:ascii="Verdana" w:hAnsi="Verdana"/>
          <w:sz w:val="20"/>
          <w:szCs w:val="20"/>
        </w:rPr>
      </w:pPr>
    </w:p>
    <w:p w14:paraId="6B3C12C8" w14:textId="21C0E491" w:rsidR="003258EC" w:rsidRPr="00F40B2D" w:rsidRDefault="003258EC" w:rsidP="00F40B2D">
      <w:pPr>
        <w:pStyle w:val="Geenafstand"/>
        <w:spacing w:line="300" w:lineRule="auto"/>
        <w:rPr>
          <w:rFonts w:ascii="Verdana" w:hAnsi="Verdana"/>
          <w:sz w:val="20"/>
          <w:szCs w:val="20"/>
        </w:rPr>
      </w:pPr>
      <w:r w:rsidRPr="00F40B2D">
        <w:rPr>
          <w:rFonts w:ascii="Verdana" w:hAnsi="Verdana"/>
          <w:sz w:val="20"/>
          <w:szCs w:val="20"/>
        </w:rPr>
        <w:t>Daarbij weegt voor mij mee dat TenneT heeft toegegeven dat zij aan grondeigenaren vooraf geen toestemming voor g</w:t>
      </w:r>
      <w:r w:rsidR="00162C44" w:rsidRPr="00F40B2D">
        <w:rPr>
          <w:rFonts w:ascii="Verdana" w:hAnsi="Verdana"/>
          <w:sz w:val="20"/>
          <w:szCs w:val="20"/>
        </w:rPr>
        <w:t xml:space="preserve">ebruik door derde partijen </w:t>
      </w:r>
      <w:r w:rsidR="00F40B2D">
        <w:rPr>
          <w:rFonts w:ascii="Verdana" w:hAnsi="Verdana"/>
          <w:sz w:val="20"/>
          <w:szCs w:val="20"/>
        </w:rPr>
        <w:t>vraagt</w:t>
      </w:r>
      <w:r w:rsidR="00162C44" w:rsidRPr="00F40B2D">
        <w:rPr>
          <w:rFonts w:ascii="Verdana" w:hAnsi="Verdana"/>
          <w:sz w:val="20"/>
          <w:szCs w:val="20"/>
        </w:rPr>
        <w:t>. Pas als grond</w:t>
      </w:r>
      <w:r w:rsidR="00F40B2D">
        <w:rPr>
          <w:rFonts w:ascii="Verdana" w:hAnsi="Verdana"/>
          <w:sz w:val="20"/>
          <w:szCs w:val="20"/>
        </w:rPr>
        <w:softHyphen/>
      </w:r>
      <w:r w:rsidR="00162C44" w:rsidRPr="00F40B2D">
        <w:rPr>
          <w:rFonts w:ascii="Verdana" w:hAnsi="Verdana"/>
          <w:sz w:val="20"/>
          <w:szCs w:val="20"/>
        </w:rPr>
        <w:t>eigenaren bezwaar maken tegen commercieel gebruik van glasvezelkabels, dan zal TenneT een verzoek tot medegebruik weigeren.</w:t>
      </w:r>
    </w:p>
    <w:p w14:paraId="3F174969" w14:textId="77777777" w:rsidR="00F40B2D" w:rsidRDefault="00F40B2D" w:rsidP="00F40B2D">
      <w:pPr>
        <w:pStyle w:val="Geenafstand"/>
        <w:spacing w:line="300" w:lineRule="auto"/>
        <w:rPr>
          <w:rFonts w:ascii="Verdana" w:hAnsi="Verdana"/>
          <w:sz w:val="20"/>
          <w:szCs w:val="20"/>
        </w:rPr>
      </w:pPr>
    </w:p>
    <w:p w14:paraId="5C534690" w14:textId="0E9CAE2F" w:rsidR="00162C44" w:rsidRPr="00F40B2D" w:rsidRDefault="00162C44" w:rsidP="00F40B2D">
      <w:pPr>
        <w:pStyle w:val="Geenafstand"/>
        <w:spacing w:line="300" w:lineRule="auto"/>
        <w:rPr>
          <w:rFonts w:ascii="Verdana" w:hAnsi="Verdana"/>
          <w:sz w:val="20"/>
          <w:szCs w:val="20"/>
        </w:rPr>
      </w:pPr>
      <w:r w:rsidRPr="00F40B2D">
        <w:rPr>
          <w:rFonts w:ascii="Verdana" w:hAnsi="Verdana"/>
          <w:sz w:val="20"/>
          <w:szCs w:val="20"/>
        </w:rPr>
        <w:t>De toestemming is in ieder geval niet vooraf – in de opstalovereenkomst en/of de gedoogplicht – geregeld, omdat in de hoogspanningsverbindingen alleen glasvezelkabels mogen worden aangelegd die ten dienste van d</w:t>
      </w:r>
      <w:r w:rsidR="00F40B2D">
        <w:rPr>
          <w:rFonts w:ascii="Verdana" w:hAnsi="Verdana"/>
          <w:sz w:val="20"/>
          <w:szCs w:val="20"/>
        </w:rPr>
        <w:t>i</w:t>
      </w:r>
      <w:r w:rsidRPr="00F40B2D">
        <w:rPr>
          <w:rFonts w:ascii="Verdana" w:hAnsi="Verdana"/>
          <w:sz w:val="20"/>
          <w:szCs w:val="20"/>
        </w:rPr>
        <w:t xml:space="preserve">e verbindingen staan. Commercieel gebruik </w:t>
      </w:r>
      <w:r w:rsidR="00F40B2D">
        <w:rPr>
          <w:rFonts w:ascii="Verdana" w:hAnsi="Verdana"/>
          <w:sz w:val="20"/>
          <w:szCs w:val="20"/>
        </w:rPr>
        <w:t>op mijn eigendom</w:t>
      </w:r>
      <w:r w:rsidR="007949D9">
        <w:rPr>
          <w:rFonts w:ascii="Verdana" w:hAnsi="Verdana"/>
          <w:sz w:val="20"/>
          <w:szCs w:val="20"/>
        </w:rPr>
        <w:t>, onder meer</w:t>
      </w:r>
      <w:r w:rsidR="00F40B2D">
        <w:rPr>
          <w:rFonts w:ascii="Verdana" w:hAnsi="Verdana"/>
          <w:sz w:val="20"/>
          <w:szCs w:val="20"/>
        </w:rPr>
        <w:t xml:space="preserve"> </w:t>
      </w:r>
      <w:r w:rsidRPr="00F40B2D">
        <w:rPr>
          <w:rFonts w:ascii="Verdana" w:hAnsi="Verdana"/>
          <w:sz w:val="20"/>
          <w:szCs w:val="20"/>
        </w:rPr>
        <w:t>als openbaar elektronisch telecommunicatie</w:t>
      </w:r>
      <w:r w:rsidR="00053AE7">
        <w:rPr>
          <w:rFonts w:ascii="Verdana" w:hAnsi="Verdana"/>
          <w:sz w:val="20"/>
          <w:szCs w:val="20"/>
        </w:rPr>
        <w:softHyphen/>
      </w:r>
      <w:r w:rsidRPr="00F40B2D">
        <w:rPr>
          <w:rFonts w:ascii="Verdana" w:hAnsi="Verdana"/>
          <w:sz w:val="20"/>
          <w:szCs w:val="20"/>
        </w:rPr>
        <w:t>netwerk</w:t>
      </w:r>
      <w:r w:rsidR="007949D9">
        <w:rPr>
          <w:rFonts w:ascii="Verdana" w:hAnsi="Verdana"/>
          <w:sz w:val="20"/>
          <w:szCs w:val="20"/>
        </w:rPr>
        <w:t>, maar ook</w:t>
      </w:r>
      <w:r w:rsidR="00E66EA6">
        <w:rPr>
          <w:rFonts w:ascii="Verdana" w:hAnsi="Verdana"/>
          <w:sz w:val="20"/>
          <w:szCs w:val="20"/>
        </w:rPr>
        <w:t xml:space="preserve"> ande</w:t>
      </w:r>
      <w:r w:rsidR="00721C7F">
        <w:rPr>
          <w:rFonts w:ascii="Verdana" w:hAnsi="Verdana"/>
          <w:sz w:val="20"/>
          <w:szCs w:val="20"/>
        </w:rPr>
        <w:t xml:space="preserve">r commercieel gebruik </w:t>
      </w:r>
      <w:r w:rsidRPr="00F40B2D">
        <w:rPr>
          <w:rFonts w:ascii="Verdana" w:hAnsi="Verdana"/>
          <w:sz w:val="20"/>
          <w:szCs w:val="20"/>
        </w:rPr>
        <w:t xml:space="preserve">is dus </w:t>
      </w:r>
      <w:r w:rsidR="00774452">
        <w:rPr>
          <w:rFonts w:ascii="Verdana" w:hAnsi="Verdana"/>
          <w:sz w:val="20"/>
          <w:szCs w:val="20"/>
        </w:rPr>
        <w:t>niet toegestaan</w:t>
      </w:r>
      <w:r w:rsidRPr="00F40B2D">
        <w:rPr>
          <w:rFonts w:ascii="Verdana" w:hAnsi="Verdana"/>
          <w:sz w:val="20"/>
          <w:szCs w:val="20"/>
        </w:rPr>
        <w:t>, althans niet in overeenstemming met eerdere afspraken en/of voorwaarden.</w:t>
      </w:r>
    </w:p>
    <w:p w14:paraId="7B681210" w14:textId="77777777" w:rsidR="00F40B2D" w:rsidRDefault="00F40B2D" w:rsidP="00F40B2D">
      <w:pPr>
        <w:pStyle w:val="Geenafstand"/>
        <w:spacing w:line="300" w:lineRule="auto"/>
        <w:rPr>
          <w:rFonts w:ascii="Verdana" w:hAnsi="Verdana"/>
          <w:b/>
          <w:sz w:val="20"/>
          <w:szCs w:val="20"/>
        </w:rPr>
      </w:pPr>
    </w:p>
    <w:p w14:paraId="1B02B82E" w14:textId="52608FA8" w:rsidR="00162C44" w:rsidRPr="00F40B2D" w:rsidRDefault="00162C44" w:rsidP="00F40B2D">
      <w:pPr>
        <w:pStyle w:val="Geenafstand"/>
        <w:spacing w:line="300" w:lineRule="auto"/>
        <w:rPr>
          <w:rFonts w:ascii="Verdana" w:hAnsi="Verdana"/>
          <w:b/>
          <w:sz w:val="20"/>
          <w:szCs w:val="20"/>
        </w:rPr>
      </w:pPr>
      <w:r w:rsidRPr="00F40B2D">
        <w:rPr>
          <w:rFonts w:ascii="Verdana" w:hAnsi="Verdana"/>
          <w:b/>
          <w:sz w:val="20"/>
          <w:szCs w:val="20"/>
        </w:rPr>
        <w:t>Gevolgen voor mijn eigendom</w:t>
      </w:r>
    </w:p>
    <w:p w14:paraId="5D73FCCA" w14:textId="3D73B11C" w:rsidR="00162C44" w:rsidRPr="00F40B2D" w:rsidRDefault="00162C44" w:rsidP="00F40B2D">
      <w:pPr>
        <w:pStyle w:val="Geenafstand"/>
        <w:spacing w:line="300" w:lineRule="auto"/>
        <w:rPr>
          <w:rFonts w:ascii="Verdana" w:hAnsi="Verdana"/>
          <w:sz w:val="20"/>
          <w:szCs w:val="20"/>
        </w:rPr>
      </w:pPr>
      <w:r w:rsidRPr="00F40B2D">
        <w:rPr>
          <w:rFonts w:ascii="Verdana" w:hAnsi="Verdana"/>
          <w:sz w:val="20"/>
          <w:szCs w:val="20"/>
        </w:rPr>
        <w:t xml:space="preserve">Ik ben eigenaar van </w:t>
      </w:r>
      <w:r w:rsidRPr="00F40B2D">
        <w:rPr>
          <w:rFonts w:ascii="Verdana" w:hAnsi="Verdana"/>
          <w:sz w:val="20"/>
          <w:szCs w:val="20"/>
          <w:highlight w:val="yellow"/>
        </w:rPr>
        <w:t>het perceel/de percelen</w:t>
      </w:r>
      <w:r w:rsidRPr="00F40B2D">
        <w:rPr>
          <w:rFonts w:ascii="Verdana" w:hAnsi="Verdana"/>
          <w:sz w:val="20"/>
          <w:szCs w:val="20"/>
        </w:rPr>
        <w:t xml:space="preserve"> kadastraal bekend gemeente </w:t>
      </w:r>
      <w:r w:rsidRPr="00F40B2D">
        <w:rPr>
          <w:rFonts w:ascii="Verdana" w:hAnsi="Verdana"/>
          <w:sz w:val="20"/>
          <w:szCs w:val="20"/>
          <w:highlight w:val="yellow"/>
        </w:rPr>
        <w:t>[…]</w:t>
      </w:r>
      <w:r w:rsidRPr="00F40B2D">
        <w:rPr>
          <w:rFonts w:ascii="Verdana" w:hAnsi="Verdana"/>
          <w:sz w:val="20"/>
          <w:szCs w:val="20"/>
        </w:rPr>
        <w:t xml:space="preserve">, sectie </w:t>
      </w:r>
      <w:r w:rsidRPr="00F40B2D">
        <w:rPr>
          <w:rFonts w:ascii="Verdana" w:hAnsi="Verdana"/>
          <w:sz w:val="20"/>
          <w:szCs w:val="20"/>
          <w:highlight w:val="yellow"/>
        </w:rPr>
        <w:t>[…]</w:t>
      </w:r>
      <w:r w:rsidRPr="00F40B2D">
        <w:rPr>
          <w:rFonts w:ascii="Verdana" w:hAnsi="Verdana"/>
          <w:sz w:val="20"/>
          <w:szCs w:val="20"/>
        </w:rPr>
        <w:t xml:space="preserve">, </w:t>
      </w:r>
      <w:r w:rsidRPr="00F40B2D">
        <w:rPr>
          <w:rFonts w:ascii="Verdana" w:hAnsi="Verdana"/>
          <w:sz w:val="20"/>
          <w:szCs w:val="20"/>
          <w:highlight w:val="yellow"/>
        </w:rPr>
        <w:t>nummer/nummers</w:t>
      </w:r>
      <w:r w:rsidRPr="00F40B2D">
        <w:rPr>
          <w:rFonts w:ascii="Verdana" w:hAnsi="Verdana"/>
          <w:sz w:val="20"/>
          <w:szCs w:val="20"/>
        </w:rPr>
        <w:t xml:space="preserve"> </w:t>
      </w:r>
      <w:r w:rsidRPr="00F40B2D">
        <w:rPr>
          <w:rFonts w:ascii="Verdana" w:hAnsi="Verdana"/>
          <w:sz w:val="20"/>
          <w:szCs w:val="20"/>
          <w:highlight w:val="yellow"/>
        </w:rPr>
        <w:t>[…]</w:t>
      </w:r>
      <w:r w:rsidRPr="00F40B2D">
        <w:rPr>
          <w:rFonts w:ascii="Verdana" w:hAnsi="Verdana"/>
          <w:sz w:val="20"/>
          <w:szCs w:val="20"/>
        </w:rPr>
        <w:t xml:space="preserve">. Graag ontvang ik van TenneT een schriftelijke reactie, waarin duidelijk wordt gemaakt of mijn </w:t>
      </w:r>
      <w:r w:rsidRPr="00F40B2D">
        <w:rPr>
          <w:rFonts w:ascii="Verdana" w:hAnsi="Verdana"/>
          <w:sz w:val="20"/>
          <w:szCs w:val="20"/>
          <w:highlight w:val="yellow"/>
        </w:rPr>
        <w:t>perceel/percelen</w:t>
      </w:r>
      <w:r w:rsidRPr="00F40B2D">
        <w:rPr>
          <w:rFonts w:ascii="Verdana" w:hAnsi="Verdana"/>
          <w:sz w:val="20"/>
          <w:szCs w:val="20"/>
        </w:rPr>
        <w:t xml:space="preserve"> nu bij Relined in gebruik zijn én of mijn </w:t>
      </w:r>
      <w:r w:rsidRPr="00F40B2D">
        <w:rPr>
          <w:rFonts w:ascii="Verdana" w:hAnsi="Verdana"/>
          <w:sz w:val="20"/>
          <w:szCs w:val="20"/>
          <w:highlight w:val="yellow"/>
        </w:rPr>
        <w:t>perceel/percelen</w:t>
      </w:r>
      <w:r w:rsidRPr="00F40B2D">
        <w:rPr>
          <w:rFonts w:ascii="Verdana" w:hAnsi="Verdana"/>
          <w:sz w:val="20"/>
          <w:szCs w:val="20"/>
        </w:rPr>
        <w:t xml:space="preserve"> in het verleden bij Relined in gebruik zijn geweest.</w:t>
      </w:r>
    </w:p>
    <w:p w14:paraId="1A5E4B4D" w14:textId="77777777" w:rsidR="00F40B2D" w:rsidRDefault="00F40B2D" w:rsidP="00F40B2D">
      <w:pPr>
        <w:pStyle w:val="Geenafstand"/>
        <w:spacing w:line="300" w:lineRule="auto"/>
        <w:rPr>
          <w:rFonts w:ascii="Verdana" w:hAnsi="Verdana"/>
          <w:sz w:val="20"/>
          <w:szCs w:val="20"/>
        </w:rPr>
      </w:pPr>
    </w:p>
    <w:p w14:paraId="7DB959A3" w14:textId="5E62C7ED" w:rsidR="00162C44" w:rsidRDefault="00162C44" w:rsidP="00F40B2D">
      <w:pPr>
        <w:pStyle w:val="Geenafstand"/>
        <w:spacing w:line="300" w:lineRule="auto"/>
        <w:rPr>
          <w:rFonts w:ascii="Verdana" w:hAnsi="Verdana"/>
          <w:sz w:val="20"/>
          <w:szCs w:val="20"/>
        </w:rPr>
      </w:pPr>
      <w:r w:rsidRPr="00F40B2D">
        <w:rPr>
          <w:rFonts w:ascii="Verdana" w:hAnsi="Verdana"/>
          <w:sz w:val="20"/>
          <w:szCs w:val="20"/>
        </w:rPr>
        <w:lastRenderedPageBreak/>
        <w:t xml:space="preserve">Verder weiger ik </w:t>
      </w:r>
      <w:r w:rsidR="00814B07" w:rsidRPr="00F40B2D">
        <w:rPr>
          <w:rFonts w:ascii="Verdana" w:hAnsi="Verdana"/>
          <w:sz w:val="20"/>
          <w:szCs w:val="20"/>
        </w:rPr>
        <w:t>(</w:t>
      </w:r>
      <w:r w:rsidRPr="00F40B2D">
        <w:rPr>
          <w:rFonts w:ascii="Verdana" w:hAnsi="Verdana"/>
          <w:sz w:val="20"/>
          <w:szCs w:val="20"/>
        </w:rPr>
        <w:t>op voorhand</w:t>
      </w:r>
      <w:r w:rsidR="00814B07" w:rsidRPr="00F40B2D">
        <w:rPr>
          <w:rFonts w:ascii="Verdana" w:hAnsi="Verdana"/>
          <w:sz w:val="20"/>
          <w:szCs w:val="20"/>
        </w:rPr>
        <w:t>)</w:t>
      </w:r>
      <w:r w:rsidRPr="00F40B2D">
        <w:rPr>
          <w:rFonts w:ascii="Verdana" w:hAnsi="Verdana"/>
          <w:sz w:val="20"/>
          <w:szCs w:val="20"/>
        </w:rPr>
        <w:t xml:space="preserve"> toestemming voor </w:t>
      </w:r>
      <w:r w:rsidR="00F40B2D" w:rsidRPr="00F40B2D">
        <w:rPr>
          <w:rFonts w:ascii="Verdana" w:hAnsi="Verdana"/>
          <w:sz w:val="20"/>
          <w:szCs w:val="20"/>
        </w:rPr>
        <w:t>(commercieel mede)</w:t>
      </w:r>
      <w:r w:rsidRPr="00F40B2D">
        <w:rPr>
          <w:rFonts w:ascii="Verdana" w:hAnsi="Verdana"/>
          <w:sz w:val="20"/>
          <w:szCs w:val="20"/>
        </w:rPr>
        <w:t>gebruik van de glasvezel</w:t>
      </w:r>
      <w:r w:rsidR="00F40B2D" w:rsidRPr="00F40B2D">
        <w:rPr>
          <w:rFonts w:ascii="Verdana" w:hAnsi="Verdana"/>
          <w:sz w:val="20"/>
          <w:szCs w:val="20"/>
        </w:rPr>
        <w:softHyphen/>
      </w:r>
      <w:r w:rsidRPr="00F40B2D">
        <w:rPr>
          <w:rFonts w:ascii="Verdana" w:hAnsi="Verdana"/>
          <w:sz w:val="20"/>
          <w:szCs w:val="20"/>
        </w:rPr>
        <w:t>kabels in de hoog</w:t>
      </w:r>
      <w:r w:rsidRPr="00F40B2D">
        <w:rPr>
          <w:rFonts w:ascii="Verdana" w:hAnsi="Verdana"/>
          <w:sz w:val="20"/>
          <w:szCs w:val="20"/>
        </w:rPr>
        <w:softHyphen/>
        <w:t>spannings</w:t>
      </w:r>
      <w:r w:rsidRPr="00F40B2D">
        <w:rPr>
          <w:rFonts w:ascii="Verdana" w:hAnsi="Verdana"/>
          <w:sz w:val="20"/>
          <w:szCs w:val="20"/>
        </w:rPr>
        <w:softHyphen/>
        <w:t>verbindingen</w:t>
      </w:r>
      <w:r w:rsidR="00F40B2D" w:rsidRPr="00F40B2D">
        <w:rPr>
          <w:rFonts w:ascii="Verdana" w:hAnsi="Verdana"/>
          <w:sz w:val="20"/>
          <w:szCs w:val="20"/>
        </w:rPr>
        <w:t xml:space="preserve"> op mijn </w:t>
      </w:r>
      <w:r w:rsidR="00F40B2D" w:rsidRPr="00F40B2D">
        <w:rPr>
          <w:rFonts w:ascii="Verdana" w:hAnsi="Verdana"/>
          <w:sz w:val="20"/>
          <w:szCs w:val="20"/>
          <w:highlight w:val="yellow"/>
        </w:rPr>
        <w:t>perceel/percelen</w:t>
      </w:r>
      <w:r w:rsidRPr="00F40B2D">
        <w:rPr>
          <w:rFonts w:ascii="Verdana" w:hAnsi="Verdana"/>
          <w:sz w:val="20"/>
          <w:szCs w:val="20"/>
        </w:rPr>
        <w:t xml:space="preserve"> door derde partijen</w:t>
      </w:r>
      <w:r w:rsidR="00F40B2D" w:rsidRPr="00F40B2D">
        <w:rPr>
          <w:rFonts w:ascii="Verdana" w:hAnsi="Verdana"/>
          <w:sz w:val="20"/>
          <w:szCs w:val="20"/>
        </w:rPr>
        <w:t xml:space="preserve"> (waaronder Relined)</w:t>
      </w:r>
      <w:r w:rsidRPr="00F40B2D">
        <w:rPr>
          <w:rFonts w:ascii="Verdana" w:hAnsi="Verdana"/>
          <w:sz w:val="20"/>
          <w:szCs w:val="20"/>
        </w:rPr>
        <w:t xml:space="preserve"> als openbaar elektronisch communicatienetwerk als bedoeld in Telecommunicatiewet</w:t>
      </w:r>
      <w:r w:rsidR="00DB5EFD">
        <w:rPr>
          <w:rFonts w:ascii="Verdana" w:hAnsi="Verdana"/>
          <w:sz w:val="20"/>
          <w:szCs w:val="20"/>
        </w:rPr>
        <w:t xml:space="preserve"> of ander commercieel (mede)gebruik</w:t>
      </w:r>
      <w:r w:rsidR="007949D9">
        <w:rPr>
          <w:rFonts w:ascii="Verdana" w:hAnsi="Verdana"/>
          <w:sz w:val="20"/>
          <w:szCs w:val="20"/>
        </w:rPr>
        <w:t>. Deze toestemmings</w:t>
      </w:r>
      <w:r w:rsidR="00053AE7">
        <w:rPr>
          <w:rFonts w:ascii="Verdana" w:hAnsi="Verdana"/>
          <w:sz w:val="20"/>
          <w:szCs w:val="20"/>
        </w:rPr>
        <w:softHyphen/>
      </w:r>
      <w:r w:rsidR="007949D9">
        <w:rPr>
          <w:rFonts w:ascii="Verdana" w:hAnsi="Verdana"/>
          <w:sz w:val="20"/>
          <w:szCs w:val="20"/>
        </w:rPr>
        <w:t>weigering</w:t>
      </w:r>
      <w:r w:rsidR="00DB5EFD">
        <w:rPr>
          <w:rFonts w:ascii="Verdana" w:hAnsi="Verdana"/>
          <w:sz w:val="20"/>
          <w:szCs w:val="20"/>
        </w:rPr>
        <w:t xml:space="preserve"> geldt </w:t>
      </w:r>
      <w:r w:rsidR="00F40B2D" w:rsidRPr="00F40B2D">
        <w:rPr>
          <w:rFonts w:ascii="Verdana" w:hAnsi="Verdana"/>
          <w:sz w:val="20"/>
          <w:szCs w:val="20"/>
        </w:rPr>
        <w:t>voor het ter beschikking stellen van onbelichte glasvezels (</w:t>
      </w:r>
      <w:proofErr w:type="spellStart"/>
      <w:r w:rsidR="00F40B2D" w:rsidRPr="00F40B2D">
        <w:rPr>
          <w:rFonts w:ascii="Verdana" w:hAnsi="Verdana"/>
          <w:sz w:val="20"/>
          <w:szCs w:val="20"/>
        </w:rPr>
        <w:t>dark</w:t>
      </w:r>
      <w:proofErr w:type="spellEnd"/>
      <w:r w:rsidR="00F40B2D" w:rsidRPr="00F40B2D">
        <w:rPr>
          <w:rFonts w:ascii="Verdana" w:hAnsi="Verdana"/>
          <w:sz w:val="20"/>
          <w:szCs w:val="20"/>
        </w:rPr>
        <w:t xml:space="preserve"> fiber)</w:t>
      </w:r>
      <w:r w:rsidR="00F40B2D">
        <w:rPr>
          <w:rFonts w:ascii="Verdana" w:hAnsi="Verdana"/>
          <w:sz w:val="20"/>
          <w:szCs w:val="20"/>
        </w:rPr>
        <w:t xml:space="preserve"> aan derde partijen (waaronder Relined)</w:t>
      </w:r>
      <w:r w:rsidR="00302592">
        <w:rPr>
          <w:rFonts w:ascii="Verdana" w:hAnsi="Verdana"/>
          <w:sz w:val="20"/>
          <w:szCs w:val="20"/>
        </w:rPr>
        <w:t xml:space="preserve"> als</w:t>
      </w:r>
      <w:r w:rsidR="007949D9">
        <w:rPr>
          <w:rFonts w:ascii="Verdana" w:hAnsi="Verdana"/>
          <w:sz w:val="20"/>
          <w:szCs w:val="20"/>
        </w:rPr>
        <w:t>mede</w:t>
      </w:r>
      <w:r w:rsidR="00A338C8">
        <w:rPr>
          <w:rFonts w:ascii="Verdana" w:hAnsi="Verdana"/>
          <w:sz w:val="20"/>
          <w:szCs w:val="20"/>
        </w:rPr>
        <w:t xml:space="preserve"> </w:t>
      </w:r>
      <w:r w:rsidRPr="00F40B2D">
        <w:rPr>
          <w:rFonts w:ascii="Verdana" w:hAnsi="Verdana"/>
          <w:sz w:val="20"/>
          <w:szCs w:val="20"/>
        </w:rPr>
        <w:t xml:space="preserve">voor ander gebruik dan ter ondersteuning van de hoogspanningsverbindingen van TenneT. Ik ontvang graag de schriftelijke bevestiging van TenneT dat eventueel (mede)gebruik (door derde partijen) </w:t>
      </w:r>
      <w:r w:rsidR="00F40B2D" w:rsidRPr="00F40B2D">
        <w:rPr>
          <w:rFonts w:ascii="Verdana" w:hAnsi="Verdana"/>
          <w:b/>
          <w:sz w:val="20"/>
          <w:szCs w:val="20"/>
        </w:rPr>
        <w:t xml:space="preserve">binnen dertig dagen na </w:t>
      </w:r>
      <w:r w:rsidRPr="00F40B2D">
        <w:rPr>
          <w:rFonts w:ascii="Verdana" w:hAnsi="Verdana"/>
          <w:b/>
          <w:sz w:val="20"/>
          <w:szCs w:val="20"/>
        </w:rPr>
        <w:t>vandaag</w:t>
      </w:r>
      <w:r w:rsidRPr="00F40B2D">
        <w:rPr>
          <w:rFonts w:ascii="Verdana" w:hAnsi="Verdana"/>
          <w:sz w:val="20"/>
          <w:szCs w:val="20"/>
        </w:rPr>
        <w:t xml:space="preserve"> is beëindigd en beëindigd zal blijven.</w:t>
      </w:r>
    </w:p>
    <w:p w14:paraId="532E5F5F" w14:textId="77777777" w:rsidR="00F40B2D" w:rsidRDefault="00F40B2D" w:rsidP="00F40B2D">
      <w:pPr>
        <w:pStyle w:val="Geenafstand"/>
        <w:spacing w:line="300" w:lineRule="auto"/>
        <w:rPr>
          <w:rFonts w:ascii="Verdana" w:hAnsi="Verdana"/>
          <w:sz w:val="20"/>
          <w:szCs w:val="20"/>
        </w:rPr>
      </w:pPr>
    </w:p>
    <w:p w14:paraId="350DB4B3" w14:textId="6E4460A1" w:rsidR="00F40B2D" w:rsidRDefault="00F40B2D" w:rsidP="00F40B2D">
      <w:pPr>
        <w:pStyle w:val="Geenafstand"/>
        <w:spacing w:line="3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Graag ontvang ik </w:t>
      </w:r>
      <w:r w:rsidRPr="00F40B2D">
        <w:rPr>
          <w:rFonts w:ascii="Verdana" w:hAnsi="Verdana"/>
          <w:b/>
          <w:sz w:val="20"/>
          <w:szCs w:val="20"/>
        </w:rPr>
        <w:t>binnen dertig dagen na vandaag</w:t>
      </w:r>
      <w:r>
        <w:rPr>
          <w:rFonts w:ascii="Verdana" w:hAnsi="Verdana"/>
          <w:sz w:val="20"/>
          <w:szCs w:val="20"/>
        </w:rPr>
        <w:t xml:space="preserve"> schriftelijk antwoord van TenneT.</w:t>
      </w:r>
    </w:p>
    <w:p w14:paraId="3886A7F3" w14:textId="77777777" w:rsidR="00053AE7" w:rsidRDefault="00053AE7" w:rsidP="00F40B2D">
      <w:pPr>
        <w:pStyle w:val="Geenafstand"/>
        <w:spacing w:line="300" w:lineRule="auto"/>
        <w:rPr>
          <w:rFonts w:ascii="Verdana" w:hAnsi="Verdana"/>
          <w:sz w:val="20"/>
          <w:szCs w:val="20"/>
        </w:rPr>
      </w:pPr>
    </w:p>
    <w:p w14:paraId="20E5E1C8" w14:textId="50249318" w:rsidR="00053AE7" w:rsidRPr="00F40B2D" w:rsidRDefault="00053AE7" w:rsidP="00F40B2D">
      <w:pPr>
        <w:pStyle w:val="Geenafstand"/>
        <w:spacing w:line="3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Een kopie van deze brief stuur ik naar FPG.</w:t>
      </w:r>
    </w:p>
    <w:p w14:paraId="3F9936A3" w14:textId="77777777" w:rsidR="00F40B2D" w:rsidRDefault="00F40B2D" w:rsidP="00F40B2D">
      <w:pPr>
        <w:pStyle w:val="Geenafstand"/>
        <w:spacing w:line="300" w:lineRule="auto"/>
        <w:rPr>
          <w:rFonts w:ascii="Verdana" w:hAnsi="Verdana"/>
          <w:sz w:val="20"/>
          <w:szCs w:val="20"/>
        </w:rPr>
      </w:pPr>
    </w:p>
    <w:p w14:paraId="5E2BD3D5" w14:textId="6A286FD0" w:rsidR="00754E67" w:rsidRDefault="00754E67" w:rsidP="00F40B2D">
      <w:pPr>
        <w:pStyle w:val="Geenafstand"/>
        <w:spacing w:line="300" w:lineRule="auto"/>
        <w:rPr>
          <w:rFonts w:ascii="Verdana" w:hAnsi="Verdana"/>
          <w:sz w:val="20"/>
          <w:szCs w:val="20"/>
        </w:rPr>
      </w:pPr>
      <w:r w:rsidRPr="00F40B2D">
        <w:rPr>
          <w:rFonts w:ascii="Verdana" w:hAnsi="Verdana"/>
          <w:sz w:val="20"/>
          <w:szCs w:val="20"/>
        </w:rPr>
        <w:t>Hoogachtend,</w:t>
      </w:r>
    </w:p>
    <w:p w14:paraId="73D1EFD7" w14:textId="77777777" w:rsidR="00F40B2D" w:rsidRDefault="00F40B2D" w:rsidP="00F40B2D">
      <w:pPr>
        <w:pStyle w:val="Geenafstand"/>
        <w:spacing w:line="300" w:lineRule="auto"/>
        <w:rPr>
          <w:rFonts w:ascii="Verdana" w:hAnsi="Verdana"/>
          <w:sz w:val="20"/>
          <w:szCs w:val="20"/>
        </w:rPr>
      </w:pPr>
    </w:p>
    <w:p w14:paraId="57EB0922" w14:textId="388B4DA4" w:rsidR="00F40B2D" w:rsidRPr="00F40B2D" w:rsidRDefault="00F40B2D" w:rsidP="00F40B2D">
      <w:pPr>
        <w:pStyle w:val="Geenafstand"/>
        <w:spacing w:line="300" w:lineRule="auto"/>
        <w:rPr>
          <w:rFonts w:ascii="Verdana" w:hAnsi="Verdana"/>
          <w:sz w:val="20"/>
          <w:szCs w:val="20"/>
        </w:rPr>
      </w:pPr>
      <w:r w:rsidRPr="00053AE7">
        <w:rPr>
          <w:rFonts w:ascii="Verdana" w:hAnsi="Verdana"/>
          <w:sz w:val="20"/>
          <w:szCs w:val="20"/>
          <w:highlight w:val="yellow"/>
        </w:rPr>
        <w:t>[…]</w:t>
      </w:r>
    </w:p>
    <w:sectPr w:rsidR="00F40B2D" w:rsidRPr="00F40B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6F69" w14:textId="77777777" w:rsidR="009079E6" w:rsidRDefault="009079E6" w:rsidP="003258EC">
      <w:pPr>
        <w:spacing w:after="0" w:line="240" w:lineRule="auto"/>
      </w:pPr>
      <w:r>
        <w:separator/>
      </w:r>
    </w:p>
  </w:endnote>
  <w:endnote w:type="continuationSeparator" w:id="0">
    <w:p w14:paraId="46FCC243" w14:textId="77777777" w:rsidR="009079E6" w:rsidRDefault="009079E6" w:rsidP="0032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0597458"/>
      <w:docPartObj>
        <w:docPartGallery w:val="Page Numbers (Bottom of Page)"/>
        <w:docPartUnique/>
      </w:docPartObj>
    </w:sdtPr>
    <w:sdtEndPr/>
    <w:sdtContent>
      <w:p w14:paraId="73D856A5" w14:textId="02FADD89" w:rsidR="00053AE7" w:rsidRDefault="00053AE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3DA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14:paraId="2FABC95B" w14:textId="77777777" w:rsidR="00053AE7" w:rsidRDefault="00053AE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AA1B" w14:textId="77777777" w:rsidR="009079E6" w:rsidRDefault="009079E6" w:rsidP="003258EC">
      <w:pPr>
        <w:spacing w:after="0" w:line="240" w:lineRule="auto"/>
      </w:pPr>
      <w:r>
        <w:separator/>
      </w:r>
    </w:p>
  </w:footnote>
  <w:footnote w:type="continuationSeparator" w:id="0">
    <w:p w14:paraId="74E08764" w14:textId="77777777" w:rsidR="009079E6" w:rsidRDefault="009079E6" w:rsidP="003258EC">
      <w:pPr>
        <w:spacing w:after="0" w:line="240" w:lineRule="auto"/>
      </w:pPr>
      <w:r>
        <w:continuationSeparator/>
      </w:r>
    </w:p>
  </w:footnote>
  <w:footnote w:id="1">
    <w:p w14:paraId="5400AA77" w14:textId="7F78DCFC" w:rsidR="003258EC" w:rsidRPr="00F40B2D" w:rsidRDefault="003258EC">
      <w:pPr>
        <w:pStyle w:val="Voetnoottekst"/>
        <w:rPr>
          <w:rFonts w:ascii="Verdana" w:hAnsi="Verdana"/>
        </w:rPr>
      </w:pPr>
      <w:r w:rsidRPr="00F40B2D">
        <w:rPr>
          <w:rStyle w:val="Voetnootmarkering"/>
          <w:rFonts w:ascii="Verdana" w:hAnsi="Verdana"/>
          <w:sz w:val="16"/>
        </w:rPr>
        <w:footnoteRef/>
      </w:r>
      <w:r w:rsidRPr="00F40B2D">
        <w:rPr>
          <w:rFonts w:ascii="Verdana" w:hAnsi="Verdana"/>
          <w:sz w:val="16"/>
        </w:rPr>
        <w:t xml:space="preserve"> Zaaknummer ACM/20/039478.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8E3"/>
    <w:rsid w:val="00053AE7"/>
    <w:rsid w:val="00130723"/>
    <w:rsid w:val="00162C44"/>
    <w:rsid w:val="001A4601"/>
    <w:rsid w:val="00260227"/>
    <w:rsid w:val="00302592"/>
    <w:rsid w:val="003148E3"/>
    <w:rsid w:val="003258EC"/>
    <w:rsid w:val="0045168A"/>
    <w:rsid w:val="004D0BC9"/>
    <w:rsid w:val="00593DF2"/>
    <w:rsid w:val="005A7574"/>
    <w:rsid w:val="005F162B"/>
    <w:rsid w:val="00613FF6"/>
    <w:rsid w:val="006E6423"/>
    <w:rsid w:val="00721C7F"/>
    <w:rsid w:val="00732A12"/>
    <w:rsid w:val="00754E67"/>
    <w:rsid w:val="00774452"/>
    <w:rsid w:val="007949D9"/>
    <w:rsid w:val="00814B07"/>
    <w:rsid w:val="00872E3B"/>
    <w:rsid w:val="009079E6"/>
    <w:rsid w:val="00943376"/>
    <w:rsid w:val="009D48B8"/>
    <w:rsid w:val="00A27C7C"/>
    <w:rsid w:val="00A338C8"/>
    <w:rsid w:val="00CA2701"/>
    <w:rsid w:val="00DB5EFD"/>
    <w:rsid w:val="00E033DA"/>
    <w:rsid w:val="00E34EEE"/>
    <w:rsid w:val="00E47F36"/>
    <w:rsid w:val="00E66EA6"/>
    <w:rsid w:val="00F10258"/>
    <w:rsid w:val="00F4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9CB8"/>
  <w15:chartTrackingRefBased/>
  <w15:docId w15:val="{A225BBB6-7FD3-41F9-8296-FDB83C08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48E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258E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258EC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258EC"/>
    <w:rPr>
      <w:vertAlign w:val="superscript"/>
    </w:rPr>
  </w:style>
  <w:style w:type="paragraph" w:styleId="Geenafstand">
    <w:name w:val="No Spacing"/>
    <w:uiPriority w:val="1"/>
    <w:qFormat/>
    <w:rsid w:val="00F40B2D"/>
    <w:pPr>
      <w:spacing w:after="0" w:line="240" w:lineRule="auto"/>
    </w:pPr>
  </w:style>
  <w:style w:type="paragraph" w:styleId="Revisie">
    <w:name w:val="Revision"/>
    <w:hidden/>
    <w:uiPriority w:val="99"/>
    <w:semiHidden/>
    <w:rsid w:val="005A7574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5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3AE7"/>
  </w:style>
  <w:style w:type="paragraph" w:styleId="Voettekst">
    <w:name w:val="footer"/>
    <w:basedOn w:val="Standaard"/>
    <w:link w:val="VoettekstChar"/>
    <w:uiPriority w:val="99"/>
    <w:unhideWhenUsed/>
    <w:rsid w:val="0005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5CA0C-BE34-47E6-B9C1-4A75342F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2657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Hunneman</dc:creator>
  <cp:keywords/>
  <dc:description/>
  <cp:lastModifiedBy>Luc Groot</cp:lastModifiedBy>
  <cp:revision>2</cp:revision>
  <dcterms:created xsi:type="dcterms:W3CDTF">2023-03-01T13:17:00Z</dcterms:created>
  <dcterms:modified xsi:type="dcterms:W3CDTF">2023-03-01T13:17:00Z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c29afe120c5ed2e987ca09679dd3282299f97ea6bd00db27b6a68df08b395028</vt:lpwstr>
  </property>
</Properties>
</file>